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CE907" w14:textId="77777777" w:rsidR="00AF70F9" w:rsidRPr="00AF70F9" w:rsidRDefault="00AF70F9" w:rsidP="00AF70F9">
      <w:p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Polityka prywatności strony internetowej</w:t>
      </w:r>
    </w:p>
    <w:p w14:paraId="0A347DC0" w14:textId="77777777" w:rsidR="00AF70F9" w:rsidRPr="00AF70F9" w:rsidRDefault="00AF70F9" w:rsidP="00AF70F9">
      <w:p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www.michaljanik.pl</w:t>
      </w:r>
    </w:p>
    <w:p w14:paraId="1AC8D7D0" w14:textId="77777777" w:rsidR="00AF70F9" w:rsidRPr="00AF70F9" w:rsidRDefault="00AF70F9" w:rsidP="00AF70F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POSTANOWIENIA OGÓLNE</w:t>
      </w:r>
    </w:p>
    <w:p w14:paraId="260C0EB8" w14:textId="77777777" w:rsidR="00AF70F9" w:rsidRPr="00AF70F9" w:rsidRDefault="00AF70F9" w:rsidP="00AF70F9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Administratorem danych osobowych zbieranych za pośrednictwem strony internetowej </w:t>
      </w:r>
      <w:r w:rsidRPr="00AF70F9">
        <w:rPr>
          <w:rFonts w:ascii="Times New Roman" w:hAnsi="Times New Roman" w:cs="Times New Roman"/>
          <w:b/>
          <w:bCs/>
        </w:rPr>
        <w:t>www.michaljanik.pl</w:t>
      </w:r>
      <w:r w:rsidRPr="00AF70F9">
        <w:rPr>
          <w:rFonts w:ascii="Times New Roman" w:hAnsi="Times New Roman" w:cs="Times New Roman"/>
        </w:rPr>
        <w:t> jest </w:t>
      </w:r>
      <w:r w:rsidRPr="00AF70F9">
        <w:rPr>
          <w:rFonts w:ascii="Times New Roman" w:hAnsi="Times New Roman" w:cs="Times New Roman"/>
          <w:b/>
          <w:bCs/>
        </w:rPr>
        <w:t>Michał Janik</w:t>
      </w:r>
      <w:r w:rsidRPr="00AF70F9">
        <w:rPr>
          <w:rFonts w:ascii="Times New Roman" w:hAnsi="Times New Roman" w:cs="Times New Roman"/>
        </w:rPr>
        <w:t> wykonujący/a działalność gospodarczą pod firmą </w:t>
      </w:r>
      <w:r w:rsidRPr="00AF70F9">
        <w:rPr>
          <w:rFonts w:ascii="Times New Roman" w:hAnsi="Times New Roman" w:cs="Times New Roman"/>
          <w:b/>
          <w:bCs/>
        </w:rPr>
        <w:t>Michał Janik</w:t>
      </w:r>
      <w:r w:rsidRPr="00AF70F9">
        <w:rPr>
          <w:rFonts w:ascii="Times New Roman" w:hAnsi="Times New Roman" w:cs="Times New Roman"/>
        </w:rPr>
        <w:t xml:space="preserve">, adres siedziby: Lipowa 4, 20-027 Lublin, adres do doręczeń: , NIP: 7123114472, REGON: 380083951, wpisaną do Centralnej Ewidencji i Informacji o Działalności Gospodarczej, adres poczty elektronicznej: kontakt@michaljanik.pl, dalej „Administrator”, będący/a </w:t>
      </w:r>
      <w:proofErr w:type="spellStart"/>
      <w:r w:rsidRPr="00AF70F9">
        <w:rPr>
          <w:rFonts w:ascii="Times New Roman" w:hAnsi="Times New Roman" w:cs="Times New Roman"/>
        </w:rPr>
        <w:t>jednoczeście</w:t>
      </w:r>
      <w:proofErr w:type="spellEnd"/>
      <w:r w:rsidRPr="00AF70F9">
        <w:rPr>
          <w:rFonts w:ascii="Times New Roman" w:hAnsi="Times New Roman" w:cs="Times New Roman"/>
        </w:rPr>
        <w:t xml:space="preserve"> Usługodawcą. , miejsce wykonywania działalności: Lipowa 4, 20-027 Lublin, adres do doręczeń: Lipowa 4, 20-027 Lublin, NIP: 7123114472, REGON: 380083951, adres poczty elektronicznej (e-mail): kontakt@michaljanik.pl, zwany/a dalej "Administratorem".</w:t>
      </w:r>
    </w:p>
    <w:p w14:paraId="379D7F9D" w14:textId="77777777" w:rsidR="00AF70F9" w:rsidRPr="00AF70F9" w:rsidRDefault="00AF70F9" w:rsidP="00AF70F9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Dane osobowe zbierane przez Administratora za pośrednictwem strony internetowej są przetwarzane zgodnie z Rozporządzeniem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zwane dalej RODO oraz ustawą o ochronie danych osobowych z dnia 10 maja 2018 r.</w:t>
      </w:r>
    </w:p>
    <w:p w14:paraId="30356A8D" w14:textId="77777777" w:rsidR="00AF70F9" w:rsidRPr="00AF70F9" w:rsidRDefault="00AF70F9" w:rsidP="00AF70F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RODZAJ PRZETWARZANYCH DANYCH OSOBOWYCH, CEL I ZAKRES ZBIERANIA DANYCH</w:t>
      </w:r>
    </w:p>
    <w:p w14:paraId="0C4565C3" w14:textId="77777777" w:rsidR="00AF70F9" w:rsidRPr="00AF70F9" w:rsidRDefault="00AF70F9" w:rsidP="00AF70F9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  <w:b/>
          <w:bCs/>
        </w:rPr>
        <w:t>CEL PRZETWARZANIA I PODSTAWA PRAWNA.</w:t>
      </w:r>
      <w:r w:rsidRPr="00AF70F9">
        <w:rPr>
          <w:rFonts w:ascii="Times New Roman" w:hAnsi="Times New Roman" w:cs="Times New Roman"/>
        </w:rPr>
        <w:t> Administrator przetwarza dane osobowe za pośrednictwem strony </w:t>
      </w:r>
      <w:r w:rsidRPr="00AF70F9">
        <w:rPr>
          <w:rFonts w:ascii="Times New Roman" w:hAnsi="Times New Roman" w:cs="Times New Roman"/>
          <w:b/>
          <w:bCs/>
        </w:rPr>
        <w:t>www.michaljanik.pl</w:t>
      </w:r>
      <w:r w:rsidRPr="00AF70F9">
        <w:rPr>
          <w:rFonts w:ascii="Times New Roman" w:hAnsi="Times New Roman" w:cs="Times New Roman"/>
        </w:rPr>
        <w:t> w przypadku:</w:t>
      </w:r>
    </w:p>
    <w:p w14:paraId="5D5DA8B4" w14:textId="77777777" w:rsidR="00AF70F9" w:rsidRPr="00AF70F9" w:rsidRDefault="00AF70F9" w:rsidP="00AF70F9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skorzystania przez użytkownika z formularza kontaktowego. Dane osobowe są przetwarzane na podstawie art. 6 ust. 1 lit. f) RODO jako prawnie usprawiedliwiony interes Administratora.</w:t>
      </w:r>
    </w:p>
    <w:p w14:paraId="6D1DEA70" w14:textId="77777777" w:rsidR="00AF70F9" w:rsidRPr="00AF70F9" w:rsidRDefault="00AF70F9" w:rsidP="00AF70F9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 xml:space="preserve">zapisania się przez użytkownika do </w:t>
      </w:r>
      <w:proofErr w:type="spellStart"/>
      <w:r w:rsidRPr="00AF70F9">
        <w:rPr>
          <w:rFonts w:ascii="Times New Roman" w:hAnsi="Times New Roman" w:cs="Times New Roman"/>
        </w:rPr>
        <w:t>Newslettera</w:t>
      </w:r>
      <w:proofErr w:type="spellEnd"/>
      <w:r w:rsidRPr="00AF70F9">
        <w:rPr>
          <w:rFonts w:ascii="Times New Roman" w:hAnsi="Times New Roman" w:cs="Times New Roman"/>
        </w:rPr>
        <w:t xml:space="preserve"> w celu przesyłania informacji handlowych drogą elektroniczną. Dane osobowe są przetwarzane po wyrażeniu odrębnej zgody, na podstawie art. 6 ust. 1 lit. a) RODO.</w:t>
      </w:r>
    </w:p>
    <w:p w14:paraId="2FB7BDDB" w14:textId="77777777" w:rsidR="00AF70F9" w:rsidRPr="00AF70F9" w:rsidRDefault="00AF70F9" w:rsidP="00AF70F9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  <w:b/>
          <w:bCs/>
        </w:rPr>
        <w:t>RODZAJ PRZETWARZANYCH DANYCH OSOBOWYCH. </w:t>
      </w:r>
      <w:r w:rsidRPr="00AF70F9">
        <w:rPr>
          <w:rFonts w:ascii="Times New Roman" w:hAnsi="Times New Roman" w:cs="Times New Roman"/>
        </w:rPr>
        <w:t>Administrator przetwarza następujące kategorie danych osobowych użytkownika:</w:t>
      </w:r>
    </w:p>
    <w:p w14:paraId="36FB3514" w14:textId="77777777" w:rsidR="00AF70F9" w:rsidRPr="00AF70F9" w:rsidRDefault="00AF70F9" w:rsidP="00AF70F9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Imię i nazwisko,</w:t>
      </w:r>
    </w:p>
    <w:p w14:paraId="5E3014C9" w14:textId="77777777" w:rsidR="00AF70F9" w:rsidRPr="00AF70F9" w:rsidRDefault="00AF70F9" w:rsidP="00AF70F9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Adres e-mail,</w:t>
      </w:r>
    </w:p>
    <w:p w14:paraId="759A38A9" w14:textId="77777777" w:rsidR="00AF70F9" w:rsidRPr="00AF70F9" w:rsidRDefault="00AF70F9" w:rsidP="00AF70F9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Numer telefonu,</w:t>
      </w:r>
    </w:p>
    <w:p w14:paraId="387C9CD6" w14:textId="77777777" w:rsidR="00AF70F9" w:rsidRPr="00AF70F9" w:rsidRDefault="00AF70F9" w:rsidP="00AF70F9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  <w:b/>
          <w:bCs/>
        </w:rPr>
        <w:t>OKRES ARCHIWIZACJI DANYCH OSOBOWYCH.</w:t>
      </w:r>
      <w:r w:rsidRPr="00AF70F9">
        <w:rPr>
          <w:rFonts w:ascii="Times New Roman" w:hAnsi="Times New Roman" w:cs="Times New Roman"/>
        </w:rPr>
        <w:t> Dane osobowe użytkowników przechowywane są przez Administratora:</w:t>
      </w:r>
    </w:p>
    <w:p w14:paraId="1F9997E2" w14:textId="77777777" w:rsidR="00AF70F9" w:rsidRPr="00AF70F9" w:rsidRDefault="00AF70F9" w:rsidP="00AF70F9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w przypadku, gdy podstawą przetwarzania danych jest wykonanie umowy, tak długo, jak jest to niezbędne do wykonania umowy, a po tym czasie przez okres odpowiadający okresowi przedawnienia roszczeń. Jeżeli przepis szczególny nie stanowi inaczej, termin przedawnienia wynosi lat sześć, a dla roszczeń o świadczenia okresowe oraz roszczeń związanych z prowadzeniem działalności gospodarczej - trzy lata.</w:t>
      </w:r>
    </w:p>
    <w:p w14:paraId="62648048" w14:textId="77777777" w:rsidR="00AF70F9" w:rsidRPr="00AF70F9" w:rsidRDefault="00AF70F9" w:rsidP="00AF70F9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lastRenderedPageBreak/>
        <w:t>w przypadku, gdy podstawą przetwarzania danych jest zgoda, tak długo, aż zgoda nie zostanie odwołana, a po odwołaniu zgody przez okres czasu odpowiadający okresowi przedawnienia roszczeń jakie może podnosić Administrator i jakie mogą być podnoszone wobec niego. Jeżeli przepis szczególny nie stanowi inaczej, termin przedawnienia wynosi lat sześć, a dla roszczeń o świadczenia okresowe oraz roszczeń związanych z prowadzeniem działalności gospodarczej - trzy lata.</w:t>
      </w:r>
    </w:p>
    <w:p w14:paraId="449A396D" w14:textId="77777777" w:rsidR="00AF70F9" w:rsidRPr="00AF70F9" w:rsidRDefault="00AF70F9" w:rsidP="00AF70F9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Podczas korzystania ze strony internetowej mogą być pobierane dodatkowe informacje, w szczególności: adres IP przypisany do komputera użytkownika lub zewnętrzny adres IP dostawcy Internetu, nazwa domeny, rodzaj przeglądarki, czas dostępu, typ systemu operacyjnego.</w:t>
      </w:r>
    </w:p>
    <w:p w14:paraId="6B99DA52" w14:textId="77777777" w:rsidR="00AF70F9" w:rsidRPr="00AF70F9" w:rsidRDefault="00AF70F9" w:rsidP="00AF70F9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Od użytkowników mogą być także gromadzone dane nawigacyjne, w tym informacje o linkach i odnośnikach, w które zdecydują się kliknąć lub innych czynnościach, podejmowanych na stronie internetowej. Podstawą prawną tego rodzaju czynności jest prawnie uzasadniony interes Administratora (art. 6 ust. 1 lit. f RODO), polegający na ułatwieniu korzystania z usług świadczonych drogą elektroniczną oraz na poprawie funkcjonalności tych usług.</w:t>
      </w:r>
    </w:p>
    <w:p w14:paraId="08595FD2" w14:textId="77777777" w:rsidR="00AF70F9" w:rsidRPr="00AF70F9" w:rsidRDefault="00AF70F9" w:rsidP="00AF70F9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Podanie danych osobowych przez użytkownika jest dobrowolne.</w:t>
      </w:r>
    </w:p>
    <w:p w14:paraId="67BDC1A5" w14:textId="77777777" w:rsidR="00AF70F9" w:rsidRPr="00AF70F9" w:rsidRDefault="00AF70F9" w:rsidP="00AF70F9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 xml:space="preserve">Dane osobowe będą przetwarzane także w sposób zautomatyzowany w formie profilowania, o ile użytkownik wyrazi na to zgodę na podstawie art. 6 ust. 1 lit. a) RODO. Konsekwencją profilowania będzie przypisanie danej osobie profilu w celu podejmowania dotyczących jej decyzji bądź analizy lub przewidywania jej preferencji, </w:t>
      </w:r>
      <w:proofErr w:type="spellStart"/>
      <w:r w:rsidRPr="00AF70F9">
        <w:rPr>
          <w:rFonts w:ascii="Times New Roman" w:hAnsi="Times New Roman" w:cs="Times New Roman"/>
        </w:rPr>
        <w:t>zachowań</w:t>
      </w:r>
      <w:proofErr w:type="spellEnd"/>
      <w:r w:rsidRPr="00AF70F9">
        <w:rPr>
          <w:rFonts w:ascii="Times New Roman" w:hAnsi="Times New Roman" w:cs="Times New Roman"/>
        </w:rPr>
        <w:t xml:space="preserve"> i postaw.</w:t>
      </w:r>
    </w:p>
    <w:p w14:paraId="75BAC648" w14:textId="77777777" w:rsidR="00AF70F9" w:rsidRPr="00AF70F9" w:rsidRDefault="00AF70F9" w:rsidP="00AF70F9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Administrator dokłada szczególnej staranności w celu ochrony interesów osób, których dane dotyczą, a w szczególności zapewnia, że zbierane przez niego dane są:</w:t>
      </w:r>
    </w:p>
    <w:p w14:paraId="1955B537" w14:textId="77777777" w:rsidR="00AF70F9" w:rsidRPr="00AF70F9" w:rsidRDefault="00AF70F9" w:rsidP="00AF70F9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przetwarzane zgodnie z prawem,</w:t>
      </w:r>
    </w:p>
    <w:p w14:paraId="0815B89B" w14:textId="77777777" w:rsidR="00AF70F9" w:rsidRPr="00AF70F9" w:rsidRDefault="00AF70F9" w:rsidP="00AF70F9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zbierane dla oznaczonych, zgodnych z prawem celów i niepoddawane dalszemu przetwarzaniu niezgodnemu z tymi celami,</w:t>
      </w:r>
    </w:p>
    <w:p w14:paraId="4457B992" w14:textId="77777777" w:rsidR="00AF70F9" w:rsidRPr="00AF70F9" w:rsidRDefault="00AF70F9" w:rsidP="00AF70F9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merytorycznie poprawne i adekwatne w stosunku do celów, w jakich są przetwarzane oraz przechowywane w postaci umożliwiającej identyfikację osób, których dotyczą, nie dłużej niż jest to niezbędne do osiągnięcia celu przetwarzania.</w:t>
      </w:r>
    </w:p>
    <w:p w14:paraId="7476F6C5" w14:textId="77777777" w:rsidR="00AF70F9" w:rsidRPr="00AF70F9" w:rsidRDefault="00AF70F9" w:rsidP="00AF70F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UDOSTĘPNIENIE DANYCH OSOBOWYCH</w:t>
      </w:r>
    </w:p>
    <w:p w14:paraId="12E5D084" w14:textId="77777777" w:rsidR="00AF70F9" w:rsidRPr="00AF70F9" w:rsidRDefault="00AF70F9" w:rsidP="00AF70F9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Dane osobowe użytkowników przekazywane są dostawcom usług, z których korzysta Administrator przy prowadzeniu strony internetowej. Dostawcy usług, którym przekazywane są dane osobowe, w zależności od uzgodnień umownych i okoliczności, albo podlegają poleceniom Administratora co do celów i sposobów przetwarzania tych danych (podmioty przetwarzające) albo samodzielnie określają cele i sposoby ich przetwarzania (administratorzy).</w:t>
      </w:r>
    </w:p>
    <w:p w14:paraId="157D0FA1" w14:textId="77777777" w:rsidR="00AF70F9" w:rsidRPr="00AF70F9" w:rsidRDefault="00AF70F9" w:rsidP="00AF70F9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Dane osobowe użytkowników są przechowywane wyłącznie na terenie Europejskiego Obszaru Gospodarczego (EOG).</w:t>
      </w:r>
    </w:p>
    <w:p w14:paraId="79CD4563" w14:textId="77777777" w:rsidR="00AF70F9" w:rsidRPr="00AF70F9" w:rsidRDefault="00AF70F9" w:rsidP="00AF70F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PRAWO KONTROLI, DOSTĘPU DO TREŚCI WŁASNYCH DANYCH ORAZ ICH POPRAWIANIA</w:t>
      </w:r>
    </w:p>
    <w:p w14:paraId="52EBE61E" w14:textId="77777777" w:rsidR="00AF70F9" w:rsidRPr="00AF70F9" w:rsidRDefault="00AF70F9" w:rsidP="00AF70F9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lastRenderedPageBreak/>
        <w:t>Osoba, której dane dotyczą, ma prawo dostępu do treści swoich danych osobowych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3EE7F02E" w14:textId="77777777" w:rsidR="00AF70F9" w:rsidRPr="00AF70F9" w:rsidRDefault="00AF70F9" w:rsidP="00AF70F9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Podstawy prawne żądania użytkownika:</w:t>
      </w:r>
    </w:p>
    <w:p w14:paraId="62F5E209" w14:textId="77777777" w:rsidR="00AF70F9" w:rsidRPr="00AF70F9" w:rsidRDefault="00AF70F9" w:rsidP="00AF70F9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  <w:b/>
          <w:bCs/>
        </w:rPr>
        <w:t>Dostęp do danych</w:t>
      </w:r>
      <w:r w:rsidRPr="00AF70F9">
        <w:rPr>
          <w:rFonts w:ascii="Times New Roman" w:hAnsi="Times New Roman" w:cs="Times New Roman"/>
        </w:rPr>
        <w:t> – art. 15 RODO</w:t>
      </w:r>
    </w:p>
    <w:p w14:paraId="0DED5E7F" w14:textId="77777777" w:rsidR="00AF70F9" w:rsidRPr="00AF70F9" w:rsidRDefault="00AF70F9" w:rsidP="00AF70F9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  <w:b/>
          <w:bCs/>
        </w:rPr>
        <w:t>Sprostowanie danych</w:t>
      </w:r>
      <w:r w:rsidRPr="00AF70F9">
        <w:rPr>
          <w:rFonts w:ascii="Times New Roman" w:hAnsi="Times New Roman" w:cs="Times New Roman"/>
        </w:rPr>
        <w:t> – art. 16 RODO.</w:t>
      </w:r>
    </w:p>
    <w:p w14:paraId="664EDED7" w14:textId="77777777" w:rsidR="00AF70F9" w:rsidRPr="00AF70F9" w:rsidRDefault="00AF70F9" w:rsidP="00AF70F9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  <w:b/>
          <w:bCs/>
        </w:rPr>
        <w:t>Usunięcie danych (tzw. prawo do bycia zapomnianym)</w:t>
      </w:r>
      <w:r w:rsidRPr="00AF70F9">
        <w:rPr>
          <w:rFonts w:ascii="Times New Roman" w:hAnsi="Times New Roman" w:cs="Times New Roman"/>
        </w:rPr>
        <w:t> – art. 17 RODO.</w:t>
      </w:r>
    </w:p>
    <w:p w14:paraId="7AC7BA7D" w14:textId="77777777" w:rsidR="00AF70F9" w:rsidRPr="00AF70F9" w:rsidRDefault="00AF70F9" w:rsidP="00AF70F9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  <w:b/>
          <w:bCs/>
        </w:rPr>
        <w:t>Ograniczenie przetwarzania</w:t>
      </w:r>
      <w:r w:rsidRPr="00AF70F9">
        <w:rPr>
          <w:rFonts w:ascii="Times New Roman" w:hAnsi="Times New Roman" w:cs="Times New Roman"/>
        </w:rPr>
        <w:t> – art. 18 RODO.</w:t>
      </w:r>
    </w:p>
    <w:p w14:paraId="5B4A4C30" w14:textId="77777777" w:rsidR="00AF70F9" w:rsidRPr="00AF70F9" w:rsidRDefault="00AF70F9" w:rsidP="00AF70F9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  <w:b/>
          <w:bCs/>
        </w:rPr>
        <w:t>Przeniesienie danych</w:t>
      </w:r>
      <w:r w:rsidRPr="00AF70F9">
        <w:rPr>
          <w:rFonts w:ascii="Times New Roman" w:hAnsi="Times New Roman" w:cs="Times New Roman"/>
        </w:rPr>
        <w:t> – art. 20 RODO.</w:t>
      </w:r>
    </w:p>
    <w:p w14:paraId="4C59B42A" w14:textId="77777777" w:rsidR="00AF70F9" w:rsidRPr="00AF70F9" w:rsidRDefault="00AF70F9" w:rsidP="00AF70F9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  <w:b/>
          <w:bCs/>
        </w:rPr>
        <w:t>Sprzeciw</w:t>
      </w:r>
      <w:r w:rsidRPr="00AF70F9">
        <w:rPr>
          <w:rFonts w:ascii="Times New Roman" w:hAnsi="Times New Roman" w:cs="Times New Roman"/>
        </w:rPr>
        <w:t> – art. 21 RODO</w:t>
      </w:r>
    </w:p>
    <w:p w14:paraId="28618A39" w14:textId="77777777" w:rsidR="00AF70F9" w:rsidRPr="00AF70F9" w:rsidRDefault="00AF70F9" w:rsidP="00AF70F9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  <w:b/>
          <w:bCs/>
        </w:rPr>
        <w:t>Cofnięcie zgody</w:t>
      </w:r>
      <w:r w:rsidRPr="00AF70F9">
        <w:rPr>
          <w:rFonts w:ascii="Times New Roman" w:hAnsi="Times New Roman" w:cs="Times New Roman"/>
        </w:rPr>
        <w:t> – art. 7 ust. 3 RODO.</w:t>
      </w:r>
    </w:p>
    <w:p w14:paraId="410073D0" w14:textId="77777777" w:rsidR="00AF70F9" w:rsidRPr="00AF70F9" w:rsidRDefault="00AF70F9" w:rsidP="00AF70F9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W celu realizacji uprawnień, o których mowa w pkt 2 można wysłać stosowną wiadomość e-mail na adres: kontakt@michaljanik.pl.</w:t>
      </w:r>
    </w:p>
    <w:p w14:paraId="4967DADD" w14:textId="77777777" w:rsidR="00AF70F9" w:rsidRPr="00AF70F9" w:rsidRDefault="00AF70F9" w:rsidP="00AF70F9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W sytuacji wystąpienia przez użytkownika z uprawnieniem wynikającym z powyższych praw, Administrator spełnia żądanie albo odmawia jego spełnienia niezwłocznie, nie później jednak niż w ciągu miesiąca po jego otrzymaniu. Jeżeli jednak - z uwagi na skomplikowany charakter żądania lub liczbę żądań – Administrator nie będzie mógł spełnić żądania w ciągu miesiąca, spełni je w ciągu kolejnych dwóch miesięcy informując użytkownika uprzednio w terminie miesiąca od otrzymania żądania - o zamierzonym przedłużeniu terminu oraz jego przyczynach.</w:t>
      </w:r>
    </w:p>
    <w:p w14:paraId="30442422" w14:textId="77777777" w:rsidR="00AF70F9" w:rsidRPr="00AF70F9" w:rsidRDefault="00AF70F9" w:rsidP="00AF70F9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W przypadku stwierdzenia, że przetwarzanie danych osobowych narusza przepisy RODO, osoba, której dane dotyczą, ma prawo wnieść skargę do Prezesa Urzędu Ochrony Danych Osobowych.</w:t>
      </w:r>
    </w:p>
    <w:p w14:paraId="412AE9A5" w14:textId="77777777" w:rsidR="00AF70F9" w:rsidRPr="00AF70F9" w:rsidRDefault="00AF70F9" w:rsidP="00AF70F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PLIKI "COOKIES"</w:t>
      </w:r>
    </w:p>
    <w:p w14:paraId="265228BF" w14:textId="77777777" w:rsidR="00AF70F9" w:rsidRPr="00AF70F9" w:rsidRDefault="00AF70F9" w:rsidP="00AF70F9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Strona Administratora używa plików „</w:t>
      </w:r>
      <w:proofErr w:type="spellStart"/>
      <w:r w:rsidRPr="00AF70F9">
        <w:rPr>
          <w:rFonts w:ascii="Times New Roman" w:hAnsi="Times New Roman" w:cs="Times New Roman"/>
        </w:rPr>
        <w:t>cookies</w:t>
      </w:r>
      <w:proofErr w:type="spellEnd"/>
      <w:r w:rsidRPr="00AF70F9">
        <w:rPr>
          <w:rFonts w:ascii="Times New Roman" w:hAnsi="Times New Roman" w:cs="Times New Roman"/>
        </w:rPr>
        <w:t>”.</w:t>
      </w:r>
    </w:p>
    <w:p w14:paraId="38F1FE01" w14:textId="77777777" w:rsidR="00AF70F9" w:rsidRPr="00AF70F9" w:rsidRDefault="00AF70F9" w:rsidP="00AF70F9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Instalacja plików „</w:t>
      </w:r>
      <w:proofErr w:type="spellStart"/>
      <w:r w:rsidRPr="00AF70F9">
        <w:rPr>
          <w:rFonts w:ascii="Times New Roman" w:hAnsi="Times New Roman" w:cs="Times New Roman"/>
        </w:rPr>
        <w:t>cookies</w:t>
      </w:r>
      <w:proofErr w:type="spellEnd"/>
      <w:r w:rsidRPr="00AF70F9">
        <w:rPr>
          <w:rFonts w:ascii="Times New Roman" w:hAnsi="Times New Roman" w:cs="Times New Roman"/>
        </w:rPr>
        <w:t>” jest konieczna do prawidłowego świadczenia usług na stronie internetowej. W plikach „</w:t>
      </w:r>
      <w:proofErr w:type="spellStart"/>
      <w:r w:rsidRPr="00AF70F9">
        <w:rPr>
          <w:rFonts w:ascii="Times New Roman" w:hAnsi="Times New Roman" w:cs="Times New Roman"/>
        </w:rPr>
        <w:t>cookies</w:t>
      </w:r>
      <w:proofErr w:type="spellEnd"/>
      <w:r w:rsidRPr="00AF70F9">
        <w:rPr>
          <w:rFonts w:ascii="Times New Roman" w:hAnsi="Times New Roman" w:cs="Times New Roman"/>
        </w:rPr>
        <w:t>" znajdują się informacje niezbędne do prawidłowego funkcjonowania strony, a także dają one także możliwość opracowywania ogólnych statystyk odwiedzin strony internetowej.</w:t>
      </w:r>
    </w:p>
    <w:p w14:paraId="36AA454E" w14:textId="77777777" w:rsidR="00AF70F9" w:rsidRPr="00AF70F9" w:rsidRDefault="00AF70F9" w:rsidP="00AF70F9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W ramach strony stosowane są rodzaje plików "</w:t>
      </w:r>
      <w:proofErr w:type="spellStart"/>
      <w:r w:rsidRPr="00AF70F9">
        <w:rPr>
          <w:rFonts w:ascii="Times New Roman" w:hAnsi="Times New Roman" w:cs="Times New Roman"/>
        </w:rPr>
        <w:t>cookies</w:t>
      </w:r>
      <w:proofErr w:type="spellEnd"/>
      <w:r w:rsidRPr="00AF70F9">
        <w:rPr>
          <w:rFonts w:ascii="Times New Roman" w:hAnsi="Times New Roman" w:cs="Times New Roman"/>
        </w:rPr>
        <w:t>": sesyjne i stałe</w:t>
      </w:r>
    </w:p>
    <w:p w14:paraId="3D318C1D" w14:textId="77777777" w:rsidR="00AF70F9" w:rsidRPr="00AF70F9" w:rsidRDefault="00AF70F9" w:rsidP="00AF70F9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„</w:t>
      </w:r>
      <w:proofErr w:type="spellStart"/>
      <w:r w:rsidRPr="00AF70F9">
        <w:rPr>
          <w:rFonts w:ascii="Times New Roman" w:hAnsi="Times New Roman" w:cs="Times New Roman"/>
        </w:rPr>
        <w:t>Cookies</w:t>
      </w:r>
      <w:proofErr w:type="spellEnd"/>
      <w:r w:rsidRPr="00AF70F9">
        <w:rPr>
          <w:rFonts w:ascii="Times New Roman" w:hAnsi="Times New Roman" w:cs="Times New Roman"/>
        </w:rPr>
        <w:t>” „sesyjne” są plikami tymczasowymi, które przechowywane są w urządzeniu końcowym użytkownika do czasu wylogowania (opuszczenia strony).</w:t>
      </w:r>
    </w:p>
    <w:p w14:paraId="30D91904" w14:textId="77777777" w:rsidR="00AF70F9" w:rsidRPr="00AF70F9" w:rsidRDefault="00AF70F9" w:rsidP="00AF70F9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„Stałe” pliki „</w:t>
      </w:r>
      <w:proofErr w:type="spellStart"/>
      <w:r w:rsidRPr="00AF70F9">
        <w:rPr>
          <w:rFonts w:ascii="Times New Roman" w:hAnsi="Times New Roman" w:cs="Times New Roman"/>
        </w:rPr>
        <w:t>cookies</w:t>
      </w:r>
      <w:proofErr w:type="spellEnd"/>
      <w:r w:rsidRPr="00AF70F9">
        <w:rPr>
          <w:rFonts w:ascii="Times New Roman" w:hAnsi="Times New Roman" w:cs="Times New Roman"/>
        </w:rPr>
        <w:t>” przechowywane są w urządzeniu końcowym użytkownika przez czas określony w parametrach plików „</w:t>
      </w:r>
      <w:proofErr w:type="spellStart"/>
      <w:r w:rsidRPr="00AF70F9">
        <w:rPr>
          <w:rFonts w:ascii="Times New Roman" w:hAnsi="Times New Roman" w:cs="Times New Roman"/>
        </w:rPr>
        <w:t>cookies</w:t>
      </w:r>
      <w:proofErr w:type="spellEnd"/>
      <w:r w:rsidRPr="00AF70F9">
        <w:rPr>
          <w:rFonts w:ascii="Times New Roman" w:hAnsi="Times New Roman" w:cs="Times New Roman"/>
        </w:rPr>
        <w:t>” lub do czasu ich usunięcia przez użytkownika.</w:t>
      </w:r>
    </w:p>
    <w:p w14:paraId="13A17830" w14:textId="77777777" w:rsidR="00AF70F9" w:rsidRPr="00AF70F9" w:rsidRDefault="00AF70F9" w:rsidP="00AF70F9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 xml:space="preserve">Administrator wykorzystuje własne pliki </w:t>
      </w:r>
      <w:proofErr w:type="spellStart"/>
      <w:r w:rsidRPr="00AF70F9">
        <w:rPr>
          <w:rFonts w:ascii="Times New Roman" w:hAnsi="Times New Roman" w:cs="Times New Roman"/>
        </w:rPr>
        <w:t>cookies</w:t>
      </w:r>
      <w:proofErr w:type="spellEnd"/>
      <w:r w:rsidRPr="00AF70F9">
        <w:rPr>
          <w:rFonts w:ascii="Times New Roman" w:hAnsi="Times New Roman" w:cs="Times New Roman"/>
        </w:rPr>
        <w:t xml:space="preserve"> w celu lepszego poznania sposobu interakcji użytkownika w zakresie zawartości strony. Pliki gromadzą informacje o </w:t>
      </w:r>
      <w:r w:rsidRPr="00AF70F9">
        <w:rPr>
          <w:rFonts w:ascii="Times New Roman" w:hAnsi="Times New Roman" w:cs="Times New Roman"/>
        </w:rPr>
        <w:lastRenderedPageBreak/>
        <w:t>sposobie korzystania ze strony internetowej przez użytkownika, typie strony, z jakiej użytkownik został przekierowany oraz liczbie odwiedzin i czasie wizyty użytkownika na stronie internetowej. Informacje te nie rejestrują konkretnych danych osobowych użytkownika, lecz służą do opracowania statystyk korzystania ze strony.</w:t>
      </w:r>
    </w:p>
    <w:p w14:paraId="348C72B9" w14:textId="77777777" w:rsidR="00AF70F9" w:rsidRPr="00AF70F9" w:rsidRDefault="00AF70F9" w:rsidP="00AF70F9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Użytkownik ma prawo zadecydowania w zakresie dostępu plików „</w:t>
      </w:r>
      <w:proofErr w:type="spellStart"/>
      <w:r w:rsidRPr="00AF70F9">
        <w:rPr>
          <w:rFonts w:ascii="Times New Roman" w:hAnsi="Times New Roman" w:cs="Times New Roman"/>
        </w:rPr>
        <w:t>cookies</w:t>
      </w:r>
      <w:proofErr w:type="spellEnd"/>
      <w:r w:rsidRPr="00AF70F9">
        <w:rPr>
          <w:rFonts w:ascii="Times New Roman" w:hAnsi="Times New Roman" w:cs="Times New Roman"/>
        </w:rPr>
        <w:t>” do swojego komputera poprzez ich uprzedni wybór w oknie swojej przeglądarki.  Szczegółowe informacje o możliwości i sposobach obsługi plików „</w:t>
      </w:r>
      <w:proofErr w:type="spellStart"/>
      <w:r w:rsidRPr="00AF70F9">
        <w:rPr>
          <w:rFonts w:ascii="Times New Roman" w:hAnsi="Times New Roman" w:cs="Times New Roman"/>
        </w:rPr>
        <w:t>cookies</w:t>
      </w:r>
      <w:proofErr w:type="spellEnd"/>
      <w:r w:rsidRPr="00AF70F9">
        <w:rPr>
          <w:rFonts w:ascii="Times New Roman" w:hAnsi="Times New Roman" w:cs="Times New Roman"/>
        </w:rPr>
        <w:t>” dostępne są w ustawieniach oprogramowania (przeglądarki internetowej).</w:t>
      </w:r>
    </w:p>
    <w:p w14:paraId="0B1A0046" w14:textId="77777777" w:rsidR="00AF70F9" w:rsidRPr="00AF70F9" w:rsidRDefault="00AF70F9" w:rsidP="00AF70F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POSTANOWIENIA KOŃCOWE</w:t>
      </w:r>
    </w:p>
    <w:p w14:paraId="7F892177" w14:textId="77777777" w:rsidR="00AF70F9" w:rsidRPr="00AF70F9" w:rsidRDefault="00AF70F9" w:rsidP="00AF70F9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Administrator stosuje środki techniczne i organizacyjne zapewniające ochronę przetwarzanych danych osobowych odpowiednią do zagrożeń oraz kategorii danych objętych ochroną, a w szczególności zabezpiecza dane przed ich udostępnieniem osobom nieupoważnionym, zabraniem przez osobę nieuprawnioną, przetwarzaniem z naruszeniem obowiązujących przepisów oraz zmianą, utratą, uszkodzeniem lub zniszczeniem.</w:t>
      </w:r>
    </w:p>
    <w:p w14:paraId="4AD5E098" w14:textId="77777777" w:rsidR="00AF70F9" w:rsidRPr="00AF70F9" w:rsidRDefault="00AF70F9" w:rsidP="00AF70F9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Administrator udostępnia odpowiednie środki techniczne zapobiegające pozyskiwaniu i modyfikowaniu przez osoby nieuprawnione, danych osobowych przesyłanych drogą elektroniczną.</w:t>
      </w:r>
    </w:p>
    <w:p w14:paraId="0A16058F" w14:textId="77777777" w:rsidR="00AF70F9" w:rsidRPr="00AF70F9" w:rsidRDefault="00AF70F9" w:rsidP="00AF70F9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F70F9">
        <w:rPr>
          <w:rFonts w:ascii="Times New Roman" w:hAnsi="Times New Roman" w:cs="Times New Roman"/>
        </w:rPr>
        <w:t>W sprawach nieuregulowanych niniejszą Polityką prywatności stosuje się odpowiednio przepisy RODO oraz inne właściwe przepisy prawa polskiego.</w:t>
      </w:r>
    </w:p>
    <w:p w14:paraId="76D0E8C0" w14:textId="77777777" w:rsidR="00696558" w:rsidRPr="00AF70F9" w:rsidRDefault="00696558">
      <w:pPr>
        <w:rPr>
          <w:rFonts w:ascii="Times New Roman" w:hAnsi="Times New Roman" w:cs="Times New Roman"/>
        </w:rPr>
      </w:pPr>
    </w:p>
    <w:sectPr w:rsidR="00696558" w:rsidRPr="00AF7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87656"/>
    <w:multiLevelType w:val="multilevel"/>
    <w:tmpl w:val="1750C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410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F9"/>
    <w:rsid w:val="00696558"/>
    <w:rsid w:val="00905AD5"/>
    <w:rsid w:val="00AF70F9"/>
    <w:rsid w:val="00CE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E7F6"/>
  <w15:chartTrackingRefBased/>
  <w15:docId w15:val="{6787061B-0E5A-4297-AFDC-0B587988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7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7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7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7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7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7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7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7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7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7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7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70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70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0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70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70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70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7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7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7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7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7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70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70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70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7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70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70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1289</Words>
  <Characters>7734</Characters>
  <Application>Microsoft Office Word</Application>
  <DocSecurity>0</DocSecurity>
  <Lines>64</Lines>
  <Paragraphs>18</Paragraphs>
  <ScaleCrop>false</ScaleCrop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Janik</dc:creator>
  <cp:keywords/>
  <dc:description/>
  <cp:lastModifiedBy>Michał Janik</cp:lastModifiedBy>
  <cp:revision>1</cp:revision>
  <dcterms:created xsi:type="dcterms:W3CDTF">2024-05-21T19:16:00Z</dcterms:created>
  <dcterms:modified xsi:type="dcterms:W3CDTF">2024-05-21T19:17:00Z</dcterms:modified>
</cp:coreProperties>
</file>